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766F2" w14:textId="77777777" w:rsidR="00D84E8D" w:rsidRPr="00D84E8D" w:rsidRDefault="00D710F7" w:rsidP="00D84E8D">
      <w:pPr>
        <w:rPr>
          <w:rFonts w:ascii="Calibri" w:eastAsia="Calibri" w:hAnsi="Calibri" w:cs="Times New Roman"/>
          <w:b/>
          <w:sz w:val="28"/>
          <w:szCs w:val="28"/>
        </w:rPr>
      </w:pPr>
      <w:r>
        <w:tab/>
      </w:r>
      <w:r>
        <w:tab/>
      </w:r>
      <w:r>
        <w:tab/>
      </w:r>
      <w:r>
        <w:tab/>
      </w:r>
      <w:r>
        <w:tab/>
      </w:r>
      <w:r>
        <w:tab/>
      </w:r>
      <w:r>
        <w:tab/>
      </w:r>
      <w:r w:rsidR="00D84E8D" w:rsidRPr="00D84E8D">
        <w:rPr>
          <w:rFonts w:ascii="Calibri" w:eastAsia="Calibri" w:hAnsi="Calibri" w:cs="Times New Roman"/>
          <w:b/>
          <w:sz w:val="28"/>
          <w:szCs w:val="28"/>
        </w:rPr>
        <w:t>Our background:</w:t>
      </w:r>
    </w:p>
    <w:p w14:paraId="37E52097" w14:textId="77777777" w:rsidR="00D84E8D" w:rsidRPr="00D84E8D" w:rsidRDefault="00D84E8D" w:rsidP="00D84E8D">
      <w:pPr>
        <w:rPr>
          <w:rFonts w:ascii="Calibri" w:eastAsia="Calibri" w:hAnsi="Calibri" w:cs="Times New Roman"/>
        </w:rPr>
      </w:pPr>
      <w:r w:rsidRPr="00D84E8D">
        <w:rPr>
          <w:rFonts w:ascii="Calibri" w:eastAsia="Calibri" w:hAnsi="Calibri" w:cs="Times New Roman"/>
        </w:rPr>
        <w:t xml:space="preserve">Since its inception in 1998, Road Rules Driving School has strived to help drivers maintain their driving independence while leading safe and productive lives.  Our motto “making drivers safe for life” drives our vision of helping drivers across industries and at all stages of our driving careers.  </w:t>
      </w:r>
    </w:p>
    <w:p w14:paraId="6C20100D" w14:textId="5F638BA4" w:rsidR="00D84E8D" w:rsidRPr="00D84E8D" w:rsidRDefault="00D84E8D" w:rsidP="00D84E8D">
      <w:pPr>
        <w:rPr>
          <w:rFonts w:ascii="Calibri" w:eastAsia="Calibri" w:hAnsi="Calibri" w:cs="Times New Roman"/>
        </w:rPr>
      </w:pPr>
      <w:r w:rsidRPr="00D84E8D">
        <w:rPr>
          <w:rFonts w:ascii="Calibri" w:eastAsia="Calibri" w:hAnsi="Calibri" w:cs="Times New Roman"/>
        </w:rPr>
        <w:t xml:space="preserve">Road Rules started out working with school boards to deliver driver training to beginner drivers.  Thousands of students have graduated from our ministry-approved curriculum.  We are also ministry-approved to instruct defensive driving (DDC) and driver improvement courses (DIC), for drivers with speeding tickets, demerit points and at fault crashes.  </w:t>
      </w:r>
    </w:p>
    <w:p w14:paraId="2514C2B4" w14:textId="77777777" w:rsidR="00D84E8D" w:rsidRPr="00D84E8D" w:rsidRDefault="00D84E8D" w:rsidP="00D84E8D">
      <w:pPr>
        <w:rPr>
          <w:rFonts w:ascii="Calibri" w:eastAsia="Calibri" w:hAnsi="Calibri" w:cs="Times New Roman"/>
        </w:rPr>
      </w:pPr>
      <w:r w:rsidRPr="00D84E8D">
        <w:rPr>
          <w:rFonts w:ascii="Calibri" w:eastAsia="Calibri" w:hAnsi="Calibri" w:cs="Times New Roman"/>
        </w:rPr>
        <w:t xml:space="preserve">Road Rules has also evolved to provide comprehensive driver rehabilitation to those who have lost, or are at risk of losing their license for medical reasons.  This includes mobility issues requiring adaptive equipment, as well as traumatic crashes resulting in cognitive impairments and PTSD.  We work with clients before the courts charged with impaired driving (alcohol, cannabis, opioids), road rage and stunt driving.  </w:t>
      </w:r>
    </w:p>
    <w:p w14:paraId="287E3029" w14:textId="2A52091E" w:rsidR="00D84E8D" w:rsidRPr="00D84E8D" w:rsidRDefault="00D84E8D" w:rsidP="00D84E8D">
      <w:pPr>
        <w:rPr>
          <w:rFonts w:ascii="Calibri" w:eastAsia="Calibri" w:hAnsi="Calibri" w:cs="Times New Roman"/>
        </w:rPr>
      </w:pPr>
      <w:r w:rsidRPr="00D84E8D">
        <w:rPr>
          <w:rFonts w:ascii="Calibri" w:eastAsia="Calibri" w:hAnsi="Calibri" w:cs="Times New Roman"/>
        </w:rPr>
        <w:t xml:space="preserve">Founder Matthew Rivers started driving at an early age on his parent’s farm.  Driving professionally and doing so safely is in his DNA.  Matthew </w:t>
      </w:r>
      <w:r w:rsidR="00FC075C">
        <w:rPr>
          <w:rFonts w:ascii="Calibri" w:eastAsia="Calibri" w:hAnsi="Calibri" w:cs="Times New Roman"/>
        </w:rPr>
        <w:t>has</w:t>
      </w:r>
      <w:r w:rsidRPr="00D84E8D">
        <w:rPr>
          <w:rFonts w:ascii="Calibri" w:eastAsia="Calibri" w:hAnsi="Calibri" w:cs="Times New Roman"/>
        </w:rPr>
        <w:t xml:space="preserve"> a degree in Business and Psychology </w:t>
      </w:r>
      <w:r w:rsidR="00FC075C">
        <w:rPr>
          <w:rFonts w:ascii="Calibri" w:eastAsia="Calibri" w:hAnsi="Calibri" w:cs="Times New Roman"/>
        </w:rPr>
        <w:t xml:space="preserve">and is </w:t>
      </w:r>
      <w:r w:rsidRPr="00D84E8D">
        <w:rPr>
          <w:rFonts w:ascii="Calibri" w:eastAsia="Calibri" w:hAnsi="Calibri" w:cs="Times New Roman"/>
        </w:rPr>
        <w:t>a certified in-car and in-class driving instruc</w:t>
      </w:r>
      <w:r w:rsidR="00FC075C">
        <w:rPr>
          <w:rFonts w:ascii="Calibri" w:eastAsia="Calibri" w:hAnsi="Calibri" w:cs="Times New Roman"/>
        </w:rPr>
        <w:t>tor</w:t>
      </w:r>
      <w:r w:rsidRPr="00D84E8D">
        <w:rPr>
          <w:rFonts w:ascii="Calibri" w:eastAsia="Calibri" w:hAnsi="Calibri" w:cs="Times New Roman"/>
        </w:rPr>
        <w:t xml:space="preserve">.    </w:t>
      </w:r>
    </w:p>
    <w:p w14:paraId="2B7D6388" w14:textId="77777777" w:rsidR="00C8104F" w:rsidRDefault="00C8104F" w:rsidP="00D84E8D">
      <w:pPr>
        <w:jc w:val="center"/>
        <w:rPr>
          <w:rFonts w:ascii="Calibri" w:eastAsia="Calibri" w:hAnsi="Calibri" w:cs="Times New Roman"/>
          <w:bCs/>
          <w:i/>
          <w:sz w:val="56"/>
          <w:szCs w:val="56"/>
        </w:rPr>
      </w:pPr>
    </w:p>
    <w:p w14:paraId="79C4E8EF" w14:textId="77777777" w:rsidR="00C8104F" w:rsidRDefault="00C8104F" w:rsidP="00D84E8D">
      <w:pPr>
        <w:jc w:val="center"/>
        <w:rPr>
          <w:rFonts w:ascii="Calibri" w:eastAsia="Calibri" w:hAnsi="Calibri" w:cs="Times New Roman"/>
          <w:bCs/>
          <w:i/>
          <w:sz w:val="56"/>
          <w:szCs w:val="56"/>
        </w:rPr>
      </w:pPr>
    </w:p>
    <w:p w14:paraId="35C009D8" w14:textId="04603459"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Maintaining</w:t>
      </w:r>
    </w:p>
    <w:p w14:paraId="2346737F" w14:textId="04B51ACD"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driving independence,</w:t>
      </w:r>
    </w:p>
    <w:p w14:paraId="60C98250" w14:textId="32D1ECC9"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while leading</w:t>
      </w:r>
    </w:p>
    <w:p w14:paraId="2D99133A" w14:textId="3A75AB58"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safe and</w:t>
      </w:r>
    </w:p>
    <w:p w14:paraId="64835B94" w14:textId="4F3B1E04"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productive</w:t>
      </w:r>
    </w:p>
    <w:p w14:paraId="1E5D2FDC" w14:textId="77777777"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lives!</w:t>
      </w:r>
    </w:p>
    <w:p w14:paraId="2E3DDA26" w14:textId="77777777" w:rsidR="00D84E8D" w:rsidRPr="00D43A13" w:rsidRDefault="00D84E8D" w:rsidP="00D43A13">
      <w:pPr>
        <w:jc w:val="center"/>
        <w:rPr>
          <w:rFonts w:ascii="Calibri" w:eastAsia="Calibri" w:hAnsi="Calibri" w:cs="Times New Roman"/>
          <w:b/>
          <w:sz w:val="36"/>
          <w:szCs w:val="36"/>
        </w:rPr>
      </w:pPr>
    </w:p>
    <w:p w14:paraId="64DE591C" w14:textId="77777777" w:rsidR="00D43A13" w:rsidRPr="00D43A13" w:rsidRDefault="00D43A13" w:rsidP="00D43A13">
      <w:pPr>
        <w:jc w:val="center"/>
        <w:rPr>
          <w:rFonts w:ascii="Calibri" w:eastAsia="Calibri" w:hAnsi="Calibri" w:cs="Times New Roman"/>
          <w:b/>
          <w:sz w:val="36"/>
          <w:szCs w:val="36"/>
        </w:rPr>
      </w:pPr>
      <w:r w:rsidRPr="00D43A13">
        <w:rPr>
          <w:rFonts w:ascii="Calibri" w:eastAsia="Calibri" w:hAnsi="Calibri" w:cs="Times New Roman"/>
          <w:b/>
          <w:sz w:val="36"/>
          <w:szCs w:val="36"/>
        </w:rPr>
        <w:t>For more information:</w:t>
      </w:r>
    </w:p>
    <w:p w14:paraId="63CCC7F3" w14:textId="77777777" w:rsidR="00C7280C" w:rsidRDefault="00C7280C" w:rsidP="00D43A13">
      <w:pPr>
        <w:spacing w:after="0"/>
        <w:jc w:val="center"/>
        <w:rPr>
          <w:rFonts w:ascii="Calibri" w:eastAsia="Calibri" w:hAnsi="Calibri" w:cs="Times New Roman"/>
          <w:b/>
          <w:color w:val="1F4E79"/>
          <w:sz w:val="24"/>
          <w:szCs w:val="24"/>
        </w:rPr>
      </w:pPr>
    </w:p>
    <w:p w14:paraId="39AB7DA0" w14:textId="6E5A43C0" w:rsidR="00D43A13" w:rsidRPr="00C7280C" w:rsidRDefault="00D43A13" w:rsidP="00D43A13">
      <w:pPr>
        <w:spacing w:after="0"/>
        <w:jc w:val="center"/>
        <w:rPr>
          <w:rFonts w:ascii="Calibri" w:eastAsia="Calibri" w:hAnsi="Calibri" w:cs="Times New Roman"/>
          <w:b/>
          <w:color w:val="1F4E79"/>
          <w:sz w:val="28"/>
          <w:szCs w:val="28"/>
        </w:rPr>
      </w:pPr>
      <w:r w:rsidRPr="00C7280C">
        <w:rPr>
          <w:rFonts w:ascii="Calibri" w:eastAsia="Calibri" w:hAnsi="Calibri" w:cs="Times New Roman"/>
          <w:b/>
          <w:color w:val="1F4E79"/>
          <w:sz w:val="28"/>
          <w:szCs w:val="28"/>
        </w:rPr>
        <w:t>Call:  705-874-9220</w:t>
      </w:r>
    </w:p>
    <w:p w14:paraId="02FF2BBC" w14:textId="77777777" w:rsidR="00D43A13" w:rsidRPr="00C7280C" w:rsidRDefault="00DA64AA" w:rsidP="00D43A13">
      <w:pPr>
        <w:spacing w:after="0"/>
        <w:jc w:val="center"/>
        <w:rPr>
          <w:rFonts w:ascii="Calibri" w:eastAsia="Calibri" w:hAnsi="Calibri" w:cs="Times New Roman"/>
          <w:b/>
          <w:color w:val="1F4E79"/>
          <w:sz w:val="28"/>
          <w:szCs w:val="28"/>
        </w:rPr>
      </w:pPr>
      <w:hyperlink r:id="rId5" w:history="1">
        <w:r w:rsidR="00D43A13" w:rsidRPr="00C7280C">
          <w:rPr>
            <w:rFonts w:ascii="Calibri" w:eastAsia="Calibri" w:hAnsi="Calibri" w:cs="Times New Roman"/>
            <w:b/>
            <w:color w:val="1F4E79"/>
            <w:sz w:val="28"/>
            <w:szCs w:val="28"/>
            <w:u w:val="single"/>
          </w:rPr>
          <w:t>mrivers@roadrulesdrivingschool.ca</w:t>
        </w:r>
      </w:hyperlink>
    </w:p>
    <w:p w14:paraId="45CD4198" w14:textId="77777777" w:rsidR="00790865" w:rsidRPr="00C7280C" w:rsidRDefault="00DA64AA" w:rsidP="00790865">
      <w:pPr>
        <w:spacing w:after="0"/>
        <w:jc w:val="center"/>
        <w:rPr>
          <w:rFonts w:ascii="Calibri" w:eastAsia="Calibri" w:hAnsi="Calibri" w:cs="Times New Roman"/>
          <w:b/>
          <w:color w:val="1F4E79"/>
          <w:sz w:val="28"/>
          <w:szCs w:val="28"/>
        </w:rPr>
      </w:pPr>
      <w:hyperlink r:id="rId6" w:history="1">
        <w:r w:rsidR="00790865" w:rsidRPr="00C7280C">
          <w:rPr>
            <w:rFonts w:ascii="Calibri" w:eastAsia="Calibri" w:hAnsi="Calibri" w:cs="Times New Roman"/>
            <w:b/>
            <w:color w:val="1F4E79"/>
            <w:sz w:val="28"/>
            <w:szCs w:val="28"/>
            <w:u w:val="single"/>
          </w:rPr>
          <w:t>www.roadrulesdrivingschool.ca</w:t>
        </w:r>
      </w:hyperlink>
    </w:p>
    <w:p w14:paraId="33F54940" w14:textId="6407DD5C" w:rsidR="00D710F7" w:rsidRDefault="00D710F7" w:rsidP="00D710F7"/>
    <w:p w14:paraId="1CC40CB5" w14:textId="28284004" w:rsidR="00D710F7" w:rsidRDefault="00D710F7" w:rsidP="00D710F7"/>
    <w:p w14:paraId="41683226" w14:textId="151226AC" w:rsidR="00B71CFD" w:rsidRPr="001D03DD" w:rsidRDefault="00B71CFD" w:rsidP="00B71CFD">
      <w:pPr>
        <w:pStyle w:val="NoSpacing"/>
        <w:jc w:val="center"/>
        <w:rPr>
          <w:rFonts w:cstheme="minorHAnsi"/>
          <w:sz w:val="24"/>
          <w:szCs w:val="24"/>
          <w:lang w:val="en-US"/>
        </w:rPr>
      </w:pPr>
      <w:bookmarkStart w:id="0" w:name="_Hlk72339635"/>
    </w:p>
    <w:p w14:paraId="0FA1B45F" w14:textId="27A03856" w:rsidR="00426D1D" w:rsidRPr="008C14C7" w:rsidRDefault="00426D1D" w:rsidP="008C14C7">
      <w:pPr>
        <w:pStyle w:val="NoSpacing"/>
        <w:rPr>
          <w:sz w:val="96"/>
          <w:szCs w:val="96"/>
          <w:lang w:val="en-US"/>
        </w:rPr>
      </w:pPr>
      <w:r w:rsidRPr="008C14C7">
        <w:rPr>
          <w:sz w:val="96"/>
          <w:szCs w:val="96"/>
          <w:lang w:val="en-US"/>
        </w:rPr>
        <w:t>Road Rage</w:t>
      </w:r>
    </w:p>
    <w:bookmarkEnd w:id="0"/>
    <w:p w14:paraId="44A68748" w14:textId="746257B1" w:rsidR="00D710F7" w:rsidRPr="008C14C7" w:rsidRDefault="00426D1D" w:rsidP="008C14C7">
      <w:pPr>
        <w:pStyle w:val="NoSpacing"/>
        <w:rPr>
          <w:i/>
          <w:iCs/>
          <w:sz w:val="72"/>
          <w:szCs w:val="72"/>
          <w:lang w:val="en-US"/>
        </w:rPr>
      </w:pPr>
      <w:r w:rsidRPr="008C14C7">
        <w:rPr>
          <w:i/>
          <w:iCs/>
          <w:sz w:val="72"/>
          <w:szCs w:val="72"/>
          <w:lang w:val="en-US"/>
        </w:rPr>
        <w:t>Enjoy the ride</w:t>
      </w:r>
    </w:p>
    <w:p w14:paraId="701491A9" w14:textId="06BCFD86" w:rsidR="008C14C7" w:rsidRPr="008C14C7" w:rsidRDefault="008C14C7" w:rsidP="008C14C7">
      <w:pPr>
        <w:jc w:val="center"/>
        <w:rPr>
          <w:sz w:val="16"/>
          <w:szCs w:val="16"/>
        </w:rPr>
      </w:pPr>
    </w:p>
    <w:p w14:paraId="0C536758" w14:textId="1D07B768" w:rsidR="00C7280C" w:rsidRDefault="00D710F7" w:rsidP="008A7835">
      <w:pPr>
        <w:jc w:val="center"/>
      </w:pPr>
      <w:r>
        <w:t xml:space="preserve">A 1-day educational course for those </w:t>
      </w:r>
    </w:p>
    <w:p w14:paraId="7AF5ADCD" w14:textId="662F195E" w:rsidR="00D710F7" w:rsidRDefault="00D710F7" w:rsidP="008A7835">
      <w:pPr>
        <w:jc w:val="center"/>
      </w:pPr>
      <w:r>
        <w:t xml:space="preserve">charged with </w:t>
      </w:r>
      <w:r w:rsidR="00B71CFD">
        <w:t>Road Rage</w:t>
      </w:r>
      <w:r>
        <w:t>.</w:t>
      </w:r>
    </w:p>
    <w:p w14:paraId="2A31B6F0" w14:textId="1B56A458" w:rsidR="00D84E8D" w:rsidRDefault="00D84E8D" w:rsidP="00D710F7"/>
    <w:p w14:paraId="65EB9351" w14:textId="77777777" w:rsidR="008C14C7" w:rsidRDefault="008C14C7" w:rsidP="00D710F7"/>
    <w:p w14:paraId="0AAA6EE7" w14:textId="08115486" w:rsidR="00D710F7" w:rsidRDefault="00605E7B" w:rsidP="00D84E8D">
      <w:pPr>
        <w:jc w:val="center"/>
      </w:pPr>
      <w:r>
        <w:rPr>
          <w:noProof/>
        </w:rPr>
        <w:drawing>
          <wp:inline distT="0" distB="0" distL="0" distR="0" wp14:anchorId="1BE43AED" wp14:editId="7A20B26D">
            <wp:extent cx="2698750" cy="1781175"/>
            <wp:effectExtent l="0" t="0" r="6350" b="9525"/>
            <wp:docPr id="5" name="Picture 5" descr="Angry and rude driver portrait sitting in his 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gry and rude driver portrait sitting in his ca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5714"/>
                    <a:stretch/>
                  </pic:blipFill>
                  <pic:spPr bwMode="auto">
                    <a:xfrm>
                      <a:off x="0" y="0"/>
                      <a:ext cx="2710641" cy="1789023"/>
                    </a:xfrm>
                    <a:prstGeom prst="rect">
                      <a:avLst/>
                    </a:prstGeom>
                    <a:noFill/>
                    <a:ln>
                      <a:noFill/>
                    </a:ln>
                    <a:extLst>
                      <a:ext uri="{53640926-AAD7-44D8-BBD7-CCE9431645EC}">
                        <a14:shadowObscured xmlns:a14="http://schemas.microsoft.com/office/drawing/2010/main"/>
                      </a:ext>
                    </a:extLst>
                  </pic:spPr>
                </pic:pic>
              </a:graphicData>
            </a:graphic>
          </wp:inline>
        </w:drawing>
      </w:r>
    </w:p>
    <w:p w14:paraId="4EA6A9ED" w14:textId="77777777" w:rsidR="00790865" w:rsidRPr="00790865" w:rsidRDefault="00790865" w:rsidP="00281C03">
      <w:pPr>
        <w:spacing w:after="0"/>
        <w:jc w:val="center"/>
        <w:rPr>
          <w:i/>
          <w:iCs/>
          <w:sz w:val="36"/>
          <w:szCs w:val="36"/>
        </w:rPr>
      </w:pPr>
    </w:p>
    <w:p w14:paraId="6047963F" w14:textId="77777777" w:rsidR="001D03DD" w:rsidRPr="000733FA" w:rsidRDefault="001D03DD" w:rsidP="00626858">
      <w:pPr>
        <w:jc w:val="center"/>
        <w:rPr>
          <w:i/>
          <w:iCs/>
          <w:sz w:val="32"/>
          <w:szCs w:val="32"/>
        </w:rPr>
      </w:pPr>
    </w:p>
    <w:p w14:paraId="29D9071B" w14:textId="05F25680" w:rsidR="00626858" w:rsidRDefault="00626858" w:rsidP="00626858">
      <w:pPr>
        <w:jc w:val="center"/>
      </w:pPr>
      <w:r w:rsidRPr="001510A3">
        <w:rPr>
          <w:noProof/>
          <w:lang w:eastAsia="en-CA"/>
        </w:rPr>
        <w:drawing>
          <wp:inline distT="0" distB="0" distL="0" distR="0" wp14:anchorId="3CED2F1D" wp14:editId="7235315E">
            <wp:extent cx="1982609" cy="1143000"/>
            <wp:effectExtent l="0" t="0" r="0" b="0"/>
            <wp:docPr id="2" name="Picture 2" descr="C:\Users\Janet\Documents\Advertising\Logos Current\2019 jpeg cur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et\Documents\Advertising\Logos Current\2019 jpeg curren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8011" cy="1163410"/>
                    </a:xfrm>
                    <a:prstGeom prst="rect">
                      <a:avLst/>
                    </a:prstGeom>
                    <a:noFill/>
                    <a:ln>
                      <a:noFill/>
                    </a:ln>
                  </pic:spPr>
                </pic:pic>
              </a:graphicData>
            </a:graphic>
          </wp:inline>
        </w:drawing>
      </w:r>
    </w:p>
    <w:p w14:paraId="1E4693A3" w14:textId="4EE2BD6D" w:rsidR="008A7835" w:rsidRDefault="008A7835" w:rsidP="00D43A13">
      <w:pPr>
        <w:spacing w:after="0"/>
        <w:jc w:val="center"/>
        <w:rPr>
          <w:rFonts w:ascii="Calibri" w:eastAsia="Calibri" w:hAnsi="Calibri" w:cs="Times New Roman"/>
          <w:color w:val="1F4E79"/>
          <w:sz w:val="24"/>
          <w:szCs w:val="24"/>
        </w:rPr>
      </w:pPr>
    </w:p>
    <w:p w14:paraId="6B89E9BE" w14:textId="77777777" w:rsidR="00605E7B" w:rsidRDefault="00605E7B" w:rsidP="00D43A13">
      <w:pPr>
        <w:spacing w:after="0"/>
        <w:jc w:val="center"/>
        <w:rPr>
          <w:rFonts w:ascii="Calibri" w:eastAsia="Calibri" w:hAnsi="Calibri" w:cs="Times New Roman"/>
          <w:color w:val="1F4E79"/>
          <w:sz w:val="24"/>
          <w:szCs w:val="24"/>
        </w:rPr>
      </w:pPr>
    </w:p>
    <w:p w14:paraId="70AB657B" w14:textId="4886A05B" w:rsidR="00790865" w:rsidRDefault="00790865" w:rsidP="00790865">
      <w:pPr>
        <w:spacing w:after="0"/>
        <w:rPr>
          <w:b/>
          <w:sz w:val="24"/>
          <w:szCs w:val="24"/>
        </w:rPr>
      </w:pPr>
      <w:r>
        <w:rPr>
          <w:b/>
          <w:sz w:val="24"/>
          <w:szCs w:val="24"/>
        </w:rPr>
        <w:lastRenderedPageBreak/>
        <w:t>A</w:t>
      </w:r>
      <w:r w:rsidRPr="00F26BF9">
        <w:rPr>
          <w:b/>
          <w:sz w:val="24"/>
          <w:szCs w:val="24"/>
        </w:rPr>
        <w:t xml:space="preserve"> 1-day</w:t>
      </w:r>
      <w:r>
        <w:rPr>
          <w:b/>
          <w:sz w:val="24"/>
          <w:szCs w:val="24"/>
        </w:rPr>
        <w:t xml:space="preserve">, 7-hour, intensive remedial measures course for those charged with </w:t>
      </w:r>
      <w:r w:rsidR="008C14C7">
        <w:rPr>
          <w:b/>
          <w:sz w:val="24"/>
          <w:szCs w:val="24"/>
        </w:rPr>
        <w:t>road rage</w:t>
      </w:r>
      <w:r>
        <w:rPr>
          <w:b/>
          <w:sz w:val="24"/>
          <w:szCs w:val="24"/>
        </w:rPr>
        <w:t xml:space="preserve">.  </w:t>
      </w:r>
    </w:p>
    <w:p w14:paraId="7A611A0A" w14:textId="77777777" w:rsidR="00790865" w:rsidRDefault="00790865" w:rsidP="00790865">
      <w:pPr>
        <w:spacing w:after="0"/>
        <w:rPr>
          <w:b/>
          <w:sz w:val="24"/>
          <w:szCs w:val="24"/>
        </w:rPr>
      </w:pPr>
    </w:p>
    <w:p w14:paraId="7A30E34C" w14:textId="617F00A2" w:rsidR="00790865" w:rsidRDefault="00790865" w:rsidP="00790865">
      <w:pPr>
        <w:spacing w:after="0"/>
        <w:rPr>
          <w:b/>
          <w:sz w:val="24"/>
          <w:szCs w:val="24"/>
        </w:rPr>
      </w:pPr>
      <w:r>
        <w:rPr>
          <w:b/>
          <w:sz w:val="24"/>
          <w:szCs w:val="24"/>
        </w:rPr>
        <w:t xml:space="preserve">Our goal is to equip our customers with knowledge and </w:t>
      </w:r>
      <w:r w:rsidR="00FD7E19">
        <w:rPr>
          <w:b/>
          <w:sz w:val="24"/>
          <w:szCs w:val="24"/>
        </w:rPr>
        <w:t xml:space="preserve">to </w:t>
      </w:r>
      <w:r>
        <w:rPr>
          <w:b/>
          <w:sz w:val="24"/>
          <w:szCs w:val="24"/>
        </w:rPr>
        <w:t xml:space="preserve">help them avoid something devastating and/or irreversible from happening in the future.  </w:t>
      </w:r>
    </w:p>
    <w:p w14:paraId="408CC994" w14:textId="77777777" w:rsidR="00790865" w:rsidRDefault="00790865" w:rsidP="00790865">
      <w:pPr>
        <w:spacing w:after="0"/>
        <w:rPr>
          <w:b/>
          <w:sz w:val="24"/>
          <w:szCs w:val="24"/>
        </w:rPr>
      </w:pPr>
    </w:p>
    <w:p w14:paraId="741E0D0D" w14:textId="1BD58356" w:rsidR="00790865" w:rsidRDefault="00790865" w:rsidP="00790865">
      <w:pPr>
        <w:spacing w:after="0"/>
        <w:rPr>
          <w:b/>
          <w:sz w:val="24"/>
          <w:szCs w:val="24"/>
        </w:rPr>
      </w:pPr>
      <w:r>
        <w:rPr>
          <w:b/>
          <w:sz w:val="24"/>
          <w:szCs w:val="24"/>
        </w:rPr>
        <w:t>Topics covered:</w:t>
      </w:r>
    </w:p>
    <w:p w14:paraId="0A577501"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Law:</w:t>
      </w:r>
    </w:p>
    <w:p w14:paraId="58305EA9" w14:textId="77777777" w:rsidR="00C8104F" w:rsidRPr="00C8104F" w:rsidRDefault="00C8104F" w:rsidP="00C8104F">
      <w:pPr>
        <w:numPr>
          <w:ilvl w:val="0"/>
          <w:numId w:val="3"/>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Highway Traffic Act (privilege vs right)</w:t>
      </w:r>
    </w:p>
    <w:p w14:paraId="52AC552E" w14:textId="4F46E6B0" w:rsidR="00C8104F" w:rsidRPr="00C8104F" w:rsidRDefault="00C8104F" w:rsidP="00C8104F">
      <w:pPr>
        <w:numPr>
          <w:ilvl w:val="0"/>
          <w:numId w:val="3"/>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Federal</w:t>
      </w:r>
      <w:r w:rsidR="00F82F4A">
        <w:rPr>
          <w:rFonts w:ascii="Times New Roman" w:eastAsia="Times New Roman" w:hAnsi="Times New Roman" w:cs="Times New Roman"/>
          <w:sz w:val="24"/>
          <w:szCs w:val="24"/>
          <w:lang w:val="en-US"/>
        </w:rPr>
        <w:t xml:space="preserve"> and</w:t>
      </w:r>
      <w:r w:rsidRPr="00C8104F">
        <w:rPr>
          <w:rFonts w:ascii="Times New Roman" w:eastAsia="Times New Roman" w:hAnsi="Times New Roman" w:cs="Times New Roman"/>
          <w:sz w:val="24"/>
          <w:szCs w:val="24"/>
          <w:lang w:val="en-US"/>
        </w:rPr>
        <w:t xml:space="preserve"> Provincial </w:t>
      </w:r>
    </w:p>
    <w:p w14:paraId="384CB31B" w14:textId="6E0CDDF4" w:rsidR="00C8104F" w:rsidRPr="00C8104F" w:rsidRDefault="00C8104F" w:rsidP="00C8104F">
      <w:pPr>
        <w:numPr>
          <w:ilvl w:val="0"/>
          <w:numId w:val="3"/>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Implications of criminal record (financial, work, relationships</w:t>
      </w:r>
      <w:r w:rsidR="00F82F4A">
        <w:rPr>
          <w:rFonts w:ascii="Times New Roman" w:eastAsia="Times New Roman" w:hAnsi="Times New Roman" w:cs="Times New Roman"/>
          <w:sz w:val="24"/>
          <w:szCs w:val="24"/>
          <w:lang w:val="en-US"/>
        </w:rPr>
        <w:t>,</w:t>
      </w:r>
      <w:r w:rsidRPr="00C8104F">
        <w:rPr>
          <w:rFonts w:ascii="Times New Roman" w:eastAsia="Times New Roman" w:hAnsi="Times New Roman" w:cs="Times New Roman"/>
          <w:sz w:val="24"/>
          <w:szCs w:val="24"/>
          <w:lang w:val="en-US"/>
        </w:rPr>
        <w:t xml:space="preserve"> etc.)</w:t>
      </w:r>
    </w:p>
    <w:p w14:paraId="717FF423" w14:textId="77777777" w:rsidR="00C8104F" w:rsidRPr="00C8104F" w:rsidRDefault="00C8104F" w:rsidP="00C8104F">
      <w:pPr>
        <w:spacing w:after="0" w:line="240" w:lineRule="auto"/>
        <w:ind w:left="720"/>
        <w:rPr>
          <w:rFonts w:ascii="Times New Roman" w:eastAsia="Times New Roman" w:hAnsi="Times New Roman" w:cs="Times New Roman"/>
          <w:sz w:val="24"/>
          <w:szCs w:val="24"/>
          <w:lang w:val="en-US"/>
        </w:rPr>
      </w:pPr>
    </w:p>
    <w:p w14:paraId="54C5E10B"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Road Rage:</w:t>
      </w:r>
    </w:p>
    <w:p w14:paraId="4657466D"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Triggers</w:t>
      </w:r>
    </w:p>
    <w:p w14:paraId="1D359EDD"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Personality types (Type A); Holmes &amp; Rahe stress scale</w:t>
      </w:r>
    </w:p>
    <w:p w14:paraId="2D1C40E7"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Aggressive driving (overlap between aggressors and victims)</w:t>
      </w:r>
    </w:p>
    <w:p w14:paraId="2FF2B5BC"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Psychiatric issues/PTSD:  Not uncommon to have professional drivers come through the course due to over-exposure to stress from driving (both on the job or the commute to their driving job)</w:t>
      </w:r>
    </w:p>
    <w:p w14:paraId="0D32C2A5"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p>
    <w:p w14:paraId="6F61E325"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Physiology and the negative impacts of stress on the body</w:t>
      </w:r>
    </w:p>
    <w:p w14:paraId="1953ECEB"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 xml:space="preserve">Fight or flight response:  how it works </w:t>
      </w:r>
    </w:p>
    <w:p w14:paraId="43B4AB31" w14:textId="60482483"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Hormones (Adrenaline, Cortisol</w:t>
      </w:r>
      <w:r w:rsidR="0082090F">
        <w:rPr>
          <w:rFonts w:ascii="Times New Roman" w:eastAsia="Times New Roman" w:hAnsi="Times New Roman" w:cs="Times New Roman"/>
          <w:sz w:val="24"/>
          <w:szCs w:val="24"/>
          <w:lang w:val="en-US"/>
        </w:rPr>
        <w:t>,</w:t>
      </w:r>
      <w:r w:rsidR="008C14C7">
        <w:rPr>
          <w:rFonts w:ascii="Times New Roman" w:eastAsia="Times New Roman" w:hAnsi="Times New Roman" w:cs="Times New Roman"/>
          <w:sz w:val="24"/>
          <w:szCs w:val="24"/>
          <w:lang w:val="en-US"/>
        </w:rPr>
        <w:t xml:space="preserve"> etc</w:t>
      </w:r>
      <w:r w:rsidR="00FD7E19">
        <w:rPr>
          <w:rFonts w:ascii="Times New Roman" w:eastAsia="Times New Roman" w:hAnsi="Times New Roman" w:cs="Times New Roman"/>
          <w:sz w:val="24"/>
          <w:szCs w:val="24"/>
          <w:lang w:val="en-US"/>
        </w:rPr>
        <w:t>.</w:t>
      </w:r>
      <w:r w:rsidRPr="00C8104F">
        <w:rPr>
          <w:rFonts w:ascii="Times New Roman" w:eastAsia="Times New Roman" w:hAnsi="Times New Roman" w:cs="Times New Roman"/>
          <w:sz w:val="24"/>
          <w:szCs w:val="24"/>
          <w:lang w:val="en-US"/>
        </w:rPr>
        <w:t>)</w:t>
      </w:r>
    </w:p>
    <w:p w14:paraId="3B333199" w14:textId="49CB9879" w:rsidR="00C8104F" w:rsidRPr="008C14C7" w:rsidRDefault="00C8104F" w:rsidP="008C14C7">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Chronic levels of exposure/Immune system suppression</w:t>
      </w:r>
      <w:r w:rsidR="008C14C7">
        <w:rPr>
          <w:rFonts w:ascii="Times New Roman" w:eastAsia="Times New Roman" w:hAnsi="Times New Roman" w:cs="Times New Roman"/>
          <w:sz w:val="24"/>
          <w:szCs w:val="24"/>
          <w:lang w:val="en-US"/>
        </w:rPr>
        <w:t>, h</w:t>
      </w:r>
      <w:r w:rsidRPr="008C14C7">
        <w:rPr>
          <w:rFonts w:ascii="Times New Roman" w:eastAsia="Times New Roman" w:hAnsi="Times New Roman" w:cs="Times New Roman"/>
          <w:sz w:val="24"/>
          <w:szCs w:val="24"/>
          <w:lang w:val="en-US"/>
        </w:rPr>
        <w:t>ypertension</w:t>
      </w:r>
    </w:p>
    <w:p w14:paraId="3602A043" w14:textId="3AA338DA" w:rsidR="00C8104F" w:rsidRPr="00F63B03" w:rsidRDefault="00C8104F" w:rsidP="00F63B03">
      <w:pPr>
        <w:pStyle w:val="ListParagraph"/>
        <w:numPr>
          <w:ilvl w:val="0"/>
          <w:numId w:val="2"/>
        </w:numPr>
        <w:spacing w:line="259" w:lineRule="auto"/>
        <w:contextualSpacing/>
      </w:pPr>
      <w:r w:rsidRPr="00C8104F">
        <w:t xml:space="preserve">Substances </w:t>
      </w:r>
      <w:r w:rsidR="00F63B03" w:rsidRPr="009A03DB">
        <w:t>(will do brief overview of drinking and driving if relevant i.e., individual risk factors and thresholds)</w:t>
      </w:r>
    </w:p>
    <w:p w14:paraId="1DCAF07A" w14:textId="77777777" w:rsidR="00C8104F" w:rsidRPr="00C8104F" w:rsidRDefault="00C8104F" w:rsidP="00C8104F">
      <w:pPr>
        <w:spacing w:after="0"/>
        <w:contextualSpacing/>
        <w:rPr>
          <w:rFonts w:ascii="Times New Roman" w:eastAsia="Times New Roman" w:hAnsi="Times New Roman" w:cs="Times New Roman"/>
          <w:sz w:val="24"/>
          <w:szCs w:val="24"/>
          <w:lang w:val="en-US"/>
        </w:rPr>
      </w:pPr>
    </w:p>
    <w:p w14:paraId="2D95DF33"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Strategies to manage:</w:t>
      </w:r>
    </w:p>
    <w:p w14:paraId="69A0681D" w14:textId="77777777" w:rsidR="00C8104F" w:rsidRPr="00C8104F" w:rsidRDefault="00C8104F" w:rsidP="00C8104F">
      <w:pPr>
        <w:numPr>
          <w:ilvl w:val="0"/>
          <w:numId w:val="4"/>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Window of tolerance (hyper-arousal vs hypo-arousal)</w:t>
      </w:r>
    </w:p>
    <w:p w14:paraId="49C71067" w14:textId="38EA3A47" w:rsidR="00C8104F" w:rsidRPr="00C8104F" w:rsidRDefault="00C8104F" w:rsidP="00C8104F">
      <w:pPr>
        <w:numPr>
          <w:ilvl w:val="0"/>
          <w:numId w:val="4"/>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 xml:space="preserve">Breathing: </w:t>
      </w:r>
      <w:r w:rsidR="002D18AB">
        <w:rPr>
          <w:rFonts w:ascii="Times New Roman" w:eastAsia="Times New Roman" w:hAnsi="Times New Roman" w:cs="Times New Roman"/>
          <w:sz w:val="24"/>
          <w:szCs w:val="24"/>
          <w:lang w:val="en-US"/>
        </w:rPr>
        <w:t>how to have the</w:t>
      </w:r>
      <w:r w:rsidRPr="00C8104F">
        <w:rPr>
          <w:rFonts w:ascii="Times New Roman" w:eastAsia="Times New Roman" w:hAnsi="Times New Roman" w:cs="Times New Roman"/>
          <w:sz w:val="24"/>
          <w:szCs w:val="24"/>
          <w:lang w:val="en-US"/>
        </w:rPr>
        <w:t xml:space="preserve"> cerebral part of</w:t>
      </w:r>
      <w:r w:rsidR="002D18AB">
        <w:rPr>
          <w:rFonts w:ascii="Times New Roman" w:eastAsia="Times New Roman" w:hAnsi="Times New Roman" w:cs="Times New Roman"/>
          <w:sz w:val="24"/>
          <w:szCs w:val="24"/>
          <w:lang w:val="en-US"/>
        </w:rPr>
        <w:t xml:space="preserve"> the</w:t>
      </w:r>
      <w:r w:rsidRPr="00C8104F">
        <w:rPr>
          <w:rFonts w:ascii="Times New Roman" w:eastAsia="Times New Roman" w:hAnsi="Times New Roman" w:cs="Times New Roman"/>
          <w:sz w:val="24"/>
          <w:szCs w:val="24"/>
          <w:lang w:val="en-US"/>
        </w:rPr>
        <w:t xml:space="preserve"> brain making decisions and not “lizard” part of brain </w:t>
      </w:r>
    </w:p>
    <w:p w14:paraId="74CD2086" w14:textId="77777777" w:rsidR="00C8104F" w:rsidRPr="00C8104F" w:rsidRDefault="00C8104F" w:rsidP="00C8104F">
      <w:pPr>
        <w:numPr>
          <w:ilvl w:val="0"/>
          <w:numId w:val="4"/>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We look at how our bodies have not kept up from an evolutionary point of view to manage daily stresses and stimuli</w:t>
      </w:r>
    </w:p>
    <w:p w14:paraId="6FEB39C6" w14:textId="727BB342" w:rsidR="00E91569" w:rsidRDefault="00B670C3" w:rsidP="00B670C3">
      <w:pPr>
        <w:numPr>
          <w:ilvl w:val="0"/>
          <w:numId w:val="4"/>
        </w:num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Our </w:t>
      </w:r>
      <w:r w:rsidRPr="00B670C3">
        <w:rPr>
          <w:rFonts w:ascii="Times New Roman" w:eastAsia="Times New Roman" w:hAnsi="Times New Roman" w:cs="Times New Roman"/>
          <w:sz w:val="24"/>
          <w:szCs w:val="24"/>
          <w:lang w:val="en-US"/>
        </w:rPr>
        <w:t>habit</w:t>
      </w:r>
      <w:r>
        <w:rPr>
          <w:rFonts w:ascii="Times New Roman" w:eastAsia="Times New Roman" w:hAnsi="Times New Roman" w:cs="Times New Roman"/>
          <w:sz w:val="24"/>
          <w:szCs w:val="24"/>
          <w:lang w:val="en-US"/>
        </w:rPr>
        <w:t xml:space="preserve">s: </w:t>
      </w:r>
      <w:r w:rsidR="00E91569">
        <w:rPr>
          <w:rFonts w:ascii="Times New Roman" w:eastAsia="Times New Roman" w:hAnsi="Times New Roman" w:cs="Times New Roman"/>
          <w:sz w:val="24"/>
          <w:szCs w:val="24"/>
          <w:lang w:val="en-US"/>
        </w:rPr>
        <w:t xml:space="preserve">approx.. 50% of </w:t>
      </w:r>
      <w:r w:rsidRPr="00B670C3">
        <w:rPr>
          <w:rFonts w:ascii="Times New Roman" w:eastAsia="Times New Roman" w:hAnsi="Times New Roman" w:cs="Times New Roman"/>
          <w:sz w:val="24"/>
          <w:szCs w:val="24"/>
          <w:lang w:val="en-US"/>
        </w:rPr>
        <w:t>our decisions are made with little to no decision-making process;</w:t>
      </w:r>
      <w:r w:rsidR="00F72EC5">
        <w:rPr>
          <w:rFonts w:ascii="Times New Roman" w:eastAsia="Times New Roman" w:hAnsi="Times New Roman" w:cs="Times New Roman"/>
          <w:sz w:val="24"/>
          <w:szCs w:val="24"/>
          <w:lang w:val="en-US"/>
        </w:rPr>
        <w:t xml:space="preserve">  stages of change theory</w:t>
      </w:r>
    </w:p>
    <w:p w14:paraId="1C838950" w14:textId="77777777" w:rsidR="00E91569" w:rsidRDefault="00E91569" w:rsidP="00E91569">
      <w:pPr>
        <w:spacing w:after="0" w:line="240" w:lineRule="auto"/>
        <w:contextualSpacing/>
        <w:rPr>
          <w:rFonts w:ascii="Times New Roman" w:eastAsia="Times New Roman" w:hAnsi="Times New Roman" w:cs="Times New Roman"/>
          <w:sz w:val="24"/>
          <w:szCs w:val="24"/>
          <w:lang w:val="en-US"/>
        </w:rPr>
      </w:pPr>
    </w:p>
    <w:p w14:paraId="6D919E25" w14:textId="5D5838AF" w:rsidR="00F63B03" w:rsidRPr="00B670C3" w:rsidRDefault="00F63B03" w:rsidP="00E91569">
      <w:pPr>
        <w:spacing w:after="0" w:line="240" w:lineRule="auto"/>
        <w:contextualSpacing/>
        <w:rPr>
          <w:rFonts w:ascii="Times New Roman" w:eastAsia="Times New Roman" w:hAnsi="Times New Roman" w:cs="Times New Roman"/>
          <w:sz w:val="24"/>
          <w:szCs w:val="24"/>
          <w:lang w:val="en-US"/>
        </w:rPr>
      </w:pPr>
      <w:r w:rsidRPr="00B670C3">
        <w:rPr>
          <w:rFonts w:ascii="Times New Roman" w:eastAsia="Times New Roman" w:hAnsi="Times New Roman" w:cs="Times New Roman"/>
          <w:sz w:val="24"/>
          <w:szCs w:val="24"/>
          <w:lang w:val="en-US"/>
        </w:rPr>
        <w:t xml:space="preserve">Personal context:  </w:t>
      </w:r>
    </w:p>
    <w:p w14:paraId="1A0994F0" w14:textId="1CE67742" w:rsidR="00F63B03" w:rsidRPr="00A76D9F" w:rsidRDefault="00F63B03" w:rsidP="00A76D9F">
      <w:pPr>
        <w:numPr>
          <w:ilvl w:val="0"/>
          <w:numId w:val="5"/>
        </w:numPr>
        <w:spacing w:after="0" w:line="240" w:lineRule="auto"/>
        <w:contextualSpacing/>
        <w:rPr>
          <w:rFonts w:ascii="Times New Roman" w:eastAsia="Times New Roman" w:hAnsi="Times New Roman" w:cs="Times New Roman"/>
          <w:sz w:val="24"/>
          <w:szCs w:val="24"/>
          <w:lang w:val="en-US"/>
        </w:rPr>
      </w:pPr>
      <w:r w:rsidRPr="00F63B03">
        <w:rPr>
          <w:rFonts w:ascii="Times New Roman" w:eastAsia="Times New Roman" w:hAnsi="Times New Roman" w:cs="Times New Roman"/>
          <w:sz w:val="24"/>
          <w:szCs w:val="24"/>
          <w:lang w:val="en-US"/>
        </w:rPr>
        <w:t>Genetics</w:t>
      </w:r>
      <w:r w:rsidR="00A76D9F">
        <w:rPr>
          <w:rFonts w:ascii="Times New Roman" w:eastAsia="Times New Roman" w:hAnsi="Times New Roman" w:cs="Times New Roman"/>
          <w:sz w:val="24"/>
          <w:szCs w:val="24"/>
          <w:lang w:val="en-US"/>
        </w:rPr>
        <w:t xml:space="preserve"> &amp; s</w:t>
      </w:r>
      <w:r w:rsidRPr="00A76D9F">
        <w:rPr>
          <w:rFonts w:ascii="Times New Roman" w:eastAsia="Times New Roman" w:hAnsi="Times New Roman" w:cs="Times New Roman"/>
          <w:sz w:val="24"/>
          <w:szCs w:val="24"/>
          <w:lang w:val="en-US"/>
        </w:rPr>
        <w:t xml:space="preserve">ocialization </w:t>
      </w:r>
      <w:r w:rsidR="00121026">
        <w:rPr>
          <w:rFonts w:ascii="Times New Roman" w:eastAsia="Times New Roman" w:hAnsi="Times New Roman" w:cs="Times New Roman"/>
          <w:sz w:val="24"/>
          <w:szCs w:val="24"/>
          <w:lang w:val="en-US"/>
        </w:rPr>
        <w:t>(</w:t>
      </w:r>
      <w:r w:rsidRPr="00A76D9F">
        <w:rPr>
          <w:rFonts w:ascii="Times New Roman" w:eastAsia="Times New Roman" w:hAnsi="Times New Roman" w:cs="Times New Roman"/>
          <w:sz w:val="24"/>
          <w:szCs w:val="24"/>
          <w:lang w:val="en-US"/>
        </w:rPr>
        <w:t>role models</w:t>
      </w:r>
      <w:r w:rsidR="00121026">
        <w:rPr>
          <w:rFonts w:ascii="Times New Roman" w:eastAsia="Times New Roman" w:hAnsi="Times New Roman" w:cs="Times New Roman"/>
          <w:sz w:val="24"/>
          <w:szCs w:val="24"/>
          <w:lang w:val="en-US"/>
        </w:rPr>
        <w:t xml:space="preserve"> &amp; </w:t>
      </w:r>
      <w:r w:rsidR="002E7A12" w:rsidRPr="00F63B03">
        <w:rPr>
          <w:rFonts w:ascii="Times New Roman" w:eastAsia="Times New Roman" w:hAnsi="Times New Roman" w:cs="Times New Roman"/>
          <w:sz w:val="24"/>
          <w:szCs w:val="24"/>
          <w:lang w:val="en-US"/>
        </w:rPr>
        <w:t>predispositions)</w:t>
      </w:r>
    </w:p>
    <w:p w14:paraId="5A919E9F" w14:textId="540E74CF" w:rsidR="00F63B03" w:rsidRPr="00F63B03" w:rsidRDefault="00F63B03" w:rsidP="00F63B03">
      <w:pPr>
        <w:numPr>
          <w:ilvl w:val="0"/>
          <w:numId w:val="5"/>
        </w:numPr>
        <w:spacing w:after="0" w:line="240" w:lineRule="auto"/>
        <w:contextualSpacing/>
        <w:rPr>
          <w:rFonts w:ascii="Times New Roman" w:eastAsia="Times New Roman" w:hAnsi="Times New Roman" w:cs="Times New Roman"/>
          <w:sz w:val="24"/>
          <w:szCs w:val="24"/>
          <w:lang w:val="en-US"/>
        </w:rPr>
      </w:pPr>
      <w:r w:rsidRPr="00F63B03">
        <w:rPr>
          <w:rFonts w:ascii="Times New Roman" w:eastAsia="Times New Roman" w:hAnsi="Times New Roman" w:cs="Times New Roman"/>
          <w:sz w:val="24"/>
          <w:szCs w:val="24"/>
          <w:lang w:val="en-US"/>
        </w:rPr>
        <w:t xml:space="preserve">Analysis of triggers leading up to event; what is really causing </w:t>
      </w:r>
      <w:r w:rsidR="00FD7E19">
        <w:rPr>
          <w:rFonts w:ascii="Times New Roman" w:eastAsia="Times New Roman" w:hAnsi="Times New Roman" w:cs="Times New Roman"/>
          <w:sz w:val="24"/>
          <w:szCs w:val="24"/>
          <w:lang w:val="en-US"/>
        </w:rPr>
        <w:t xml:space="preserve">it, </w:t>
      </w:r>
      <w:r w:rsidRPr="00F63B03">
        <w:rPr>
          <w:rFonts w:ascii="Times New Roman" w:eastAsia="Times New Roman" w:hAnsi="Times New Roman" w:cs="Times New Roman"/>
          <w:sz w:val="24"/>
          <w:szCs w:val="24"/>
          <w:lang w:val="en-US"/>
        </w:rPr>
        <w:t>e.</w:t>
      </w:r>
      <w:r w:rsidR="00FD7E19">
        <w:rPr>
          <w:rFonts w:ascii="Times New Roman" w:eastAsia="Times New Roman" w:hAnsi="Times New Roman" w:cs="Times New Roman"/>
          <w:sz w:val="24"/>
          <w:szCs w:val="24"/>
          <w:lang w:val="en-US"/>
        </w:rPr>
        <w:t>g.,</w:t>
      </w:r>
      <w:r w:rsidRPr="00F63B03">
        <w:rPr>
          <w:rFonts w:ascii="Times New Roman" w:eastAsia="Times New Roman" w:hAnsi="Times New Roman" w:cs="Times New Roman"/>
          <w:sz w:val="24"/>
          <w:szCs w:val="24"/>
          <w:lang w:val="en-US"/>
        </w:rPr>
        <w:t xml:space="preserve"> sometimes it can be systemic such as</w:t>
      </w:r>
      <w:r>
        <w:rPr>
          <w:rFonts w:ascii="Times New Roman" w:eastAsia="Times New Roman" w:hAnsi="Times New Roman" w:cs="Times New Roman"/>
          <w:sz w:val="24"/>
          <w:szCs w:val="24"/>
          <w:lang w:val="en-US"/>
        </w:rPr>
        <w:t xml:space="preserve"> our</w:t>
      </w:r>
      <w:r w:rsidRPr="00F63B03">
        <w:rPr>
          <w:rFonts w:ascii="Times New Roman" w:eastAsia="Times New Roman" w:hAnsi="Times New Roman" w:cs="Times New Roman"/>
          <w:sz w:val="24"/>
          <w:szCs w:val="24"/>
          <w:lang w:val="en-US"/>
        </w:rPr>
        <w:t xml:space="preserve"> commute</w:t>
      </w:r>
    </w:p>
    <w:p w14:paraId="616F3B29" w14:textId="77777777" w:rsidR="00C8104F" w:rsidRPr="00C8104F" w:rsidRDefault="00C8104F" w:rsidP="00C8104F">
      <w:pPr>
        <w:spacing w:after="0"/>
        <w:ind w:left="720"/>
        <w:contextualSpacing/>
        <w:rPr>
          <w:rFonts w:ascii="Times New Roman" w:eastAsia="Times New Roman" w:hAnsi="Times New Roman" w:cs="Times New Roman"/>
          <w:sz w:val="24"/>
          <w:szCs w:val="24"/>
          <w:lang w:val="en-US"/>
        </w:rPr>
      </w:pPr>
    </w:p>
    <w:p w14:paraId="033D8D82"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Defensive Driving skills:</w:t>
      </w:r>
    </w:p>
    <w:p w14:paraId="6B6A6022" w14:textId="19EFB5B7" w:rsidR="00C8104F" w:rsidRPr="00C8104F" w:rsidRDefault="00CE57A7" w:rsidP="00C8104F">
      <w:pPr>
        <w:numPr>
          <w:ilvl w:val="0"/>
          <w:numId w:val="1"/>
        </w:num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The golden rule:  </w:t>
      </w:r>
      <w:r w:rsidR="00C8104F" w:rsidRPr="00C8104F">
        <w:rPr>
          <w:rFonts w:ascii="Times New Roman" w:eastAsia="Times New Roman" w:hAnsi="Times New Roman" w:cs="Times New Roman"/>
          <w:sz w:val="24"/>
          <w:szCs w:val="24"/>
          <w:lang w:val="en-US"/>
        </w:rPr>
        <w:t xml:space="preserve">Following distance </w:t>
      </w:r>
    </w:p>
    <w:p w14:paraId="6AF6E320" w14:textId="42B6050A" w:rsidR="00C8104F" w:rsidRPr="00C8104F" w:rsidRDefault="00C8104F" w:rsidP="00C8104F">
      <w:pPr>
        <w:numPr>
          <w:ilvl w:val="0"/>
          <w:numId w:val="1"/>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 xml:space="preserve">Defensive stopping (what </w:t>
      </w:r>
      <w:r w:rsidR="004335C8">
        <w:rPr>
          <w:rFonts w:ascii="Times New Roman" w:eastAsia="Times New Roman" w:hAnsi="Times New Roman" w:cs="Times New Roman"/>
          <w:sz w:val="24"/>
          <w:szCs w:val="24"/>
          <w:lang w:val="en-US"/>
        </w:rPr>
        <w:t xml:space="preserve">we </w:t>
      </w:r>
      <w:r w:rsidRPr="00C8104F">
        <w:rPr>
          <w:rFonts w:ascii="Times New Roman" w:eastAsia="Times New Roman" w:hAnsi="Times New Roman" w:cs="Times New Roman"/>
          <w:sz w:val="24"/>
          <w:szCs w:val="24"/>
          <w:lang w:val="en-US"/>
        </w:rPr>
        <w:t>should do every time we apply brakes)</w:t>
      </w:r>
    </w:p>
    <w:p w14:paraId="736B48AF" w14:textId="16D3D7D8" w:rsidR="00C8104F" w:rsidRDefault="00C8104F" w:rsidP="00C8104F">
      <w:pPr>
        <w:numPr>
          <w:ilvl w:val="0"/>
          <w:numId w:val="1"/>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 xml:space="preserve">Using your eyes and strategic driving </w:t>
      </w:r>
    </w:p>
    <w:p w14:paraId="580C2ED1" w14:textId="2F19B47C" w:rsidR="00DA64AA" w:rsidRPr="00C8104F" w:rsidRDefault="00DA64AA" w:rsidP="00C8104F">
      <w:pPr>
        <w:numPr>
          <w:ilvl w:val="0"/>
          <w:numId w:val="1"/>
        </w:num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Driving in adverse conditions-</w:t>
      </w:r>
      <w:r>
        <w:rPr>
          <w:rFonts w:ascii="Times New Roman" w:eastAsia="Times New Roman" w:hAnsi="Times New Roman" w:cs="Times New Roman"/>
          <w:sz w:val="24"/>
          <w:szCs w:val="24"/>
          <w:lang w:val="en-US"/>
        </w:rPr>
        <w:t>they exist every time we drive</w:t>
      </w:r>
      <w:r>
        <w:rPr>
          <w:rFonts w:ascii="Times New Roman" w:eastAsia="Times New Roman" w:hAnsi="Times New Roman" w:cs="Times New Roman"/>
          <w:sz w:val="24"/>
          <w:szCs w:val="24"/>
          <w:lang w:val="en-US"/>
        </w:rPr>
        <w:t xml:space="preserve"> (human, environmental, machine)</w:t>
      </w:r>
    </w:p>
    <w:p w14:paraId="75D0593B"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p>
    <w:p w14:paraId="54FC2FC8" w14:textId="1C1AEA2D" w:rsidR="00C8104F" w:rsidRDefault="00C8104F" w:rsidP="00C8104F">
      <w:pPr>
        <w:spacing w:after="0" w:line="240" w:lineRule="auto"/>
        <w:rPr>
          <w:rFonts w:ascii="Times New Roman" w:eastAsia="Times New Roman" w:hAnsi="Times New Roman" w:cs="Times New Roman"/>
          <w:sz w:val="24"/>
          <w:szCs w:val="24"/>
          <w:lang w:val="en-US"/>
        </w:rPr>
      </w:pPr>
    </w:p>
    <w:p w14:paraId="4F9678C5" w14:textId="5AA3EECA" w:rsidR="00CE57A7" w:rsidRDefault="00CE57A7" w:rsidP="00C8104F">
      <w:pPr>
        <w:spacing w:after="0" w:line="240" w:lineRule="auto"/>
        <w:rPr>
          <w:rFonts w:ascii="Times New Roman" w:eastAsia="Times New Roman" w:hAnsi="Times New Roman" w:cs="Times New Roman"/>
          <w:sz w:val="24"/>
          <w:szCs w:val="24"/>
          <w:lang w:val="en-US"/>
        </w:rPr>
      </w:pPr>
    </w:p>
    <w:p w14:paraId="5E0C9153" w14:textId="77777777" w:rsidR="00CE57A7" w:rsidRDefault="00CE57A7" w:rsidP="00C8104F">
      <w:pPr>
        <w:spacing w:after="0" w:line="240" w:lineRule="auto"/>
        <w:rPr>
          <w:rFonts w:ascii="Times New Roman" w:eastAsia="Times New Roman" w:hAnsi="Times New Roman" w:cs="Times New Roman"/>
          <w:sz w:val="24"/>
          <w:szCs w:val="24"/>
          <w:lang w:val="en-US"/>
        </w:rPr>
      </w:pPr>
    </w:p>
    <w:p w14:paraId="69C1F587" w14:textId="77777777" w:rsidR="00C8104F" w:rsidRPr="00C8104F" w:rsidRDefault="00C8104F" w:rsidP="00C8104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lang w:val="en-US" w:eastAsia="en-CA"/>
        </w:rPr>
      </w:pPr>
    </w:p>
    <w:p w14:paraId="041A4951" w14:textId="77777777" w:rsidR="00CE57A7" w:rsidRDefault="00CE57A7" w:rsidP="00C8104F">
      <w:pPr>
        <w:spacing w:after="0"/>
        <w:jc w:val="center"/>
        <w:rPr>
          <w:b/>
          <w:bCs/>
          <w:i/>
          <w:iCs/>
          <w:sz w:val="40"/>
          <w:szCs w:val="40"/>
        </w:rPr>
      </w:pPr>
    </w:p>
    <w:p w14:paraId="3B98520C" w14:textId="77777777" w:rsidR="00CE57A7" w:rsidRDefault="00CE57A7" w:rsidP="00C8104F">
      <w:pPr>
        <w:spacing w:after="0"/>
        <w:jc w:val="center"/>
        <w:rPr>
          <w:b/>
          <w:bCs/>
          <w:i/>
          <w:iCs/>
          <w:sz w:val="40"/>
          <w:szCs w:val="40"/>
        </w:rPr>
      </w:pPr>
    </w:p>
    <w:p w14:paraId="06B4C2A8" w14:textId="77777777" w:rsidR="00CE57A7" w:rsidRDefault="00CE57A7" w:rsidP="00C8104F">
      <w:pPr>
        <w:spacing w:after="0"/>
        <w:jc w:val="center"/>
        <w:rPr>
          <w:b/>
          <w:bCs/>
          <w:i/>
          <w:iCs/>
          <w:sz w:val="40"/>
          <w:szCs w:val="40"/>
        </w:rPr>
      </w:pPr>
    </w:p>
    <w:p w14:paraId="0D027B73" w14:textId="5D905FB6" w:rsidR="00C8104F" w:rsidRPr="004335C8" w:rsidRDefault="00C8104F" w:rsidP="00C8104F">
      <w:pPr>
        <w:spacing w:after="0"/>
        <w:jc w:val="center"/>
        <w:rPr>
          <w:b/>
          <w:bCs/>
          <w:i/>
          <w:iCs/>
          <w:sz w:val="40"/>
          <w:szCs w:val="40"/>
        </w:rPr>
      </w:pPr>
      <w:r w:rsidRPr="004335C8">
        <w:rPr>
          <w:b/>
          <w:bCs/>
          <w:i/>
          <w:iCs/>
          <w:sz w:val="40"/>
          <w:szCs w:val="40"/>
        </w:rPr>
        <w:t>C</w:t>
      </w:r>
      <w:r w:rsidR="004335C8" w:rsidRPr="004335C8">
        <w:rPr>
          <w:b/>
          <w:bCs/>
          <w:i/>
          <w:iCs/>
          <w:sz w:val="40"/>
          <w:szCs w:val="40"/>
        </w:rPr>
        <w:t>ourses are individually tailored</w:t>
      </w:r>
      <w:r w:rsidRPr="004335C8">
        <w:rPr>
          <w:b/>
          <w:bCs/>
          <w:i/>
          <w:iCs/>
          <w:sz w:val="40"/>
          <w:szCs w:val="40"/>
        </w:rPr>
        <w:t xml:space="preserve"> </w:t>
      </w:r>
    </w:p>
    <w:p w14:paraId="3346AE4A" w14:textId="13021E58" w:rsidR="00C8104F" w:rsidRPr="004335C8" w:rsidRDefault="004335C8" w:rsidP="00C8104F">
      <w:pPr>
        <w:spacing w:after="0"/>
        <w:jc w:val="center"/>
        <w:rPr>
          <w:b/>
          <w:bCs/>
          <w:i/>
          <w:iCs/>
          <w:sz w:val="40"/>
          <w:szCs w:val="40"/>
        </w:rPr>
      </w:pPr>
      <w:r w:rsidRPr="004335C8">
        <w:rPr>
          <w:b/>
          <w:bCs/>
          <w:i/>
          <w:iCs/>
          <w:sz w:val="40"/>
          <w:szCs w:val="40"/>
        </w:rPr>
        <w:t>one-on-one</w:t>
      </w:r>
      <w:r w:rsidR="00C8104F" w:rsidRPr="004335C8">
        <w:rPr>
          <w:b/>
          <w:bCs/>
          <w:i/>
          <w:iCs/>
          <w:sz w:val="40"/>
          <w:szCs w:val="40"/>
        </w:rPr>
        <w:t>.</w:t>
      </w:r>
    </w:p>
    <w:p w14:paraId="134061C9" w14:textId="27F4236E" w:rsidR="00D43A13" w:rsidRDefault="00D43A13" w:rsidP="00D710F7"/>
    <w:p w14:paraId="5620D962" w14:textId="5F9C4BF8" w:rsidR="00D43A13" w:rsidRDefault="00D43A13" w:rsidP="00D43A13">
      <w:pPr>
        <w:spacing w:after="0"/>
        <w:jc w:val="center"/>
        <w:rPr>
          <w:rFonts w:ascii="Bahnschrift Light" w:eastAsia="Calibri" w:hAnsi="Bahnschrift Light" w:cs="Times New Roman"/>
          <w:b/>
          <w:bCs/>
          <w:i/>
          <w:iCs/>
          <w:sz w:val="52"/>
          <w:szCs w:val="52"/>
        </w:rPr>
      </w:pPr>
      <w:r w:rsidRPr="00D43A13">
        <w:rPr>
          <w:rFonts w:ascii="Bahnschrift Light" w:eastAsia="Calibri" w:hAnsi="Bahnschrift Light" w:cs="Times New Roman"/>
          <w:b/>
          <w:bCs/>
          <w:i/>
          <w:iCs/>
          <w:sz w:val="52"/>
          <w:szCs w:val="52"/>
        </w:rPr>
        <w:t>OFFERED REMOTELY!</w:t>
      </w:r>
    </w:p>
    <w:p w14:paraId="0A1B57FE" w14:textId="77777777" w:rsidR="00CE57A7" w:rsidRDefault="00CE57A7" w:rsidP="00D43A13">
      <w:pPr>
        <w:spacing w:after="0"/>
        <w:jc w:val="center"/>
        <w:rPr>
          <w:rFonts w:ascii="Bahnschrift Light" w:eastAsia="Calibri" w:hAnsi="Bahnschrift Light" w:cs="Times New Roman"/>
          <w:b/>
          <w:bCs/>
          <w:i/>
          <w:iCs/>
          <w:sz w:val="52"/>
          <w:szCs w:val="52"/>
        </w:rPr>
      </w:pPr>
    </w:p>
    <w:p w14:paraId="3F603F40" w14:textId="77777777" w:rsidR="00F76BE3" w:rsidRPr="00281C03" w:rsidRDefault="00F76BE3" w:rsidP="00D43A13">
      <w:pPr>
        <w:spacing w:after="0"/>
        <w:jc w:val="center"/>
        <w:rPr>
          <w:rFonts w:ascii="Bahnschrift Light" w:eastAsia="Calibri" w:hAnsi="Bahnschrift Light" w:cs="Times New Roman"/>
          <w:b/>
          <w:bCs/>
          <w:i/>
          <w:iCs/>
          <w:sz w:val="16"/>
          <w:szCs w:val="16"/>
        </w:rPr>
      </w:pPr>
    </w:p>
    <w:p w14:paraId="454064F6" w14:textId="77777777" w:rsidR="00D43A13" w:rsidRPr="00D43A13" w:rsidRDefault="00D43A13" w:rsidP="00D43A13">
      <w:pPr>
        <w:spacing w:after="0"/>
        <w:rPr>
          <w:rFonts w:ascii="Calibri" w:eastAsia="Calibri" w:hAnsi="Calibri" w:cs="Times New Roman"/>
        </w:rPr>
      </w:pPr>
    </w:p>
    <w:p w14:paraId="526DFB78" w14:textId="77777777" w:rsidR="00D43A13" w:rsidRPr="00D43A13" w:rsidRDefault="00D43A13" w:rsidP="00D43A13">
      <w:pPr>
        <w:spacing w:after="0"/>
        <w:jc w:val="center"/>
        <w:rPr>
          <w:rFonts w:ascii="Calibri" w:eastAsia="Calibri" w:hAnsi="Calibri" w:cs="Times New Roman"/>
        </w:rPr>
      </w:pPr>
      <w:r w:rsidRPr="00D43A13">
        <w:rPr>
          <w:rFonts w:ascii="Calibri" w:eastAsia="Calibri" w:hAnsi="Calibri" w:cs="Times New Roman"/>
          <w:noProof/>
        </w:rPr>
        <w:drawing>
          <wp:inline distT="0" distB="0" distL="0" distR="0" wp14:anchorId="055703CC" wp14:editId="76395769">
            <wp:extent cx="2755265" cy="1530703"/>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5265" cy="1530703"/>
                    </a:xfrm>
                    <a:prstGeom prst="rect">
                      <a:avLst/>
                    </a:prstGeom>
                    <a:noFill/>
                    <a:ln>
                      <a:noFill/>
                    </a:ln>
                  </pic:spPr>
                </pic:pic>
              </a:graphicData>
            </a:graphic>
          </wp:inline>
        </w:drawing>
      </w:r>
    </w:p>
    <w:p w14:paraId="4696D416" w14:textId="77777777" w:rsidR="00DC2A65" w:rsidRDefault="00DC2A65" w:rsidP="00D43A13">
      <w:pPr>
        <w:spacing w:after="0"/>
        <w:jc w:val="center"/>
        <w:rPr>
          <w:rFonts w:ascii="Calibri" w:eastAsia="Calibri" w:hAnsi="Calibri" w:cs="Times New Roman"/>
          <w:sz w:val="32"/>
          <w:szCs w:val="32"/>
        </w:rPr>
      </w:pPr>
    </w:p>
    <w:p w14:paraId="0C41C8CE" w14:textId="77777777" w:rsidR="00CE57A7" w:rsidRDefault="00CE57A7" w:rsidP="00D43A13">
      <w:pPr>
        <w:spacing w:after="0"/>
        <w:jc w:val="center"/>
        <w:rPr>
          <w:rFonts w:ascii="Calibri" w:eastAsia="Calibri" w:hAnsi="Calibri" w:cs="Times New Roman"/>
          <w:sz w:val="32"/>
          <w:szCs w:val="32"/>
        </w:rPr>
      </w:pPr>
    </w:p>
    <w:p w14:paraId="6F2A110D" w14:textId="560B5828" w:rsidR="00D43A13" w:rsidRPr="00D43A13" w:rsidRDefault="00D43A13" w:rsidP="00D43A13">
      <w:pPr>
        <w:spacing w:after="0"/>
        <w:jc w:val="center"/>
        <w:rPr>
          <w:rFonts w:ascii="Calibri" w:eastAsia="Calibri" w:hAnsi="Calibri" w:cs="Times New Roman"/>
          <w:sz w:val="32"/>
          <w:szCs w:val="32"/>
        </w:rPr>
      </w:pPr>
      <w:r w:rsidRPr="00D43A13">
        <w:rPr>
          <w:rFonts w:ascii="Calibri" w:eastAsia="Calibri" w:hAnsi="Calibri" w:cs="Times New Roman"/>
          <w:sz w:val="32"/>
          <w:szCs w:val="32"/>
        </w:rPr>
        <w:t>Course Cost:  $775.00 + HST.</w:t>
      </w:r>
    </w:p>
    <w:p w14:paraId="3BDD1C7B" w14:textId="7FC99CA2" w:rsidR="00D43A13" w:rsidRDefault="00D43A13" w:rsidP="00D43A13">
      <w:pPr>
        <w:spacing w:after="0"/>
        <w:jc w:val="center"/>
        <w:rPr>
          <w:rFonts w:ascii="Calibri" w:eastAsia="Calibri" w:hAnsi="Calibri" w:cs="Times New Roman"/>
          <w:sz w:val="24"/>
          <w:szCs w:val="24"/>
        </w:rPr>
      </w:pPr>
    </w:p>
    <w:p w14:paraId="1D0E3EAE" w14:textId="77777777" w:rsidR="002B37FA" w:rsidRPr="008E71BA" w:rsidRDefault="002B37FA" w:rsidP="00D43A13">
      <w:pPr>
        <w:spacing w:after="0"/>
        <w:jc w:val="center"/>
        <w:rPr>
          <w:rFonts w:ascii="Calibri" w:eastAsia="Calibri" w:hAnsi="Calibri" w:cs="Times New Roman"/>
          <w:sz w:val="24"/>
          <w:szCs w:val="24"/>
        </w:rPr>
      </w:pPr>
    </w:p>
    <w:p w14:paraId="448E2142" w14:textId="3A44E31D" w:rsidR="00D43A13" w:rsidRPr="00D710F7" w:rsidRDefault="00D43A13" w:rsidP="002B37FA">
      <w:pPr>
        <w:jc w:val="center"/>
      </w:pPr>
    </w:p>
    <w:sectPr w:rsidR="00D43A13" w:rsidRPr="00D710F7" w:rsidSect="00626858">
      <w:pgSz w:w="15840" w:h="12240" w:orient="landscape"/>
      <w:pgMar w:top="567" w:right="567" w:bottom="567" w:left="567" w:header="709" w:footer="709"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03E0F"/>
    <w:multiLevelType w:val="hybridMultilevel"/>
    <w:tmpl w:val="0518A25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BC90A26"/>
    <w:multiLevelType w:val="hybridMultilevel"/>
    <w:tmpl w:val="53D6ABF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3F03EB3"/>
    <w:multiLevelType w:val="hybridMultilevel"/>
    <w:tmpl w:val="E3A6E76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54D532A"/>
    <w:multiLevelType w:val="hybridMultilevel"/>
    <w:tmpl w:val="76F4F9F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7191D76"/>
    <w:multiLevelType w:val="hybridMultilevel"/>
    <w:tmpl w:val="FDCE6438"/>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0F7"/>
    <w:rsid w:val="000733FA"/>
    <w:rsid w:val="000C7537"/>
    <w:rsid w:val="00103F0D"/>
    <w:rsid w:val="00121026"/>
    <w:rsid w:val="001D03DD"/>
    <w:rsid w:val="0024115B"/>
    <w:rsid w:val="00281C03"/>
    <w:rsid w:val="002B37FA"/>
    <w:rsid w:val="002C3375"/>
    <w:rsid w:val="002D18AB"/>
    <w:rsid w:val="002E7A12"/>
    <w:rsid w:val="00426D1D"/>
    <w:rsid w:val="004335C8"/>
    <w:rsid w:val="00605E7B"/>
    <w:rsid w:val="00626858"/>
    <w:rsid w:val="00662B59"/>
    <w:rsid w:val="006E78A5"/>
    <w:rsid w:val="007122D0"/>
    <w:rsid w:val="00790865"/>
    <w:rsid w:val="0082090F"/>
    <w:rsid w:val="008A7835"/>
    <w:rsid w:val="008C14C7"/>
    <w:rsid w:val="008E71BA"/>
    <w:rsid w:val="0093749B"/>
    <w:rsid w:val="00A05D06"/>
    <w:rsid w:val="00A218B5"/>
    <w:rsid w:val="00A76D9F"/>
    <w:rsid w:val="00B670C3"/>
    <w:rsid w:val="00B71CFD"/>
    <w:rsid w:val="00C606CB"/>
    <w:rsid w:val="00C7280C"/>
    <w:rsid w:val="00C8104F"/>
    <w:rsid w:val="00CD7974"/>
    <w:rsid w:val="00CE57A7"/>
    <w:rsid w:val="00D43A13"/>
    <w:rsid w:val="00D710F7"/>
    <w:rsid w:val="00D84E8D"/>
    <w:rsid w:val="00DA64AA"/>
    <w:rsid w:val="00DC2A65"/>
    <w:rsid w:val="00E91569"/>
    <w:rsid w:val="00F63B03"/>
    <w:rsid w:val="00F72EC5"/>
    <w:rsid w:val="00F76BE3"/>
    <w:rsid w:val="00F82F4A"/>
    <w:rsid w:val="00F961F6"/>
    <w:rsid w:val="00F97E28"/>
    <w:rsid w:val="00FC075C"/>
    <w:rsid w:val="00FD7E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BE5D5"/>
  <w15:chartTrackingRefBased/>
  <w15:docId w15:val="{3B09B0CC-94D4-45BA-8B1B-F371D29D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E8D"/>
    <w:rPr>
      <w:color w:val="0000FF"/>
      <w:u w:val="single"/>
    </w:rPr>
  </w:style>
  <w:style w:type="paragraph" w:styleId="NoSpacing">
    <w:name w:val="No Spacing"/>
    <w:uiPriority w:val="1"/>
    <w:qFormat/>
    <w:rsid w:val="00B71CFD"/>
    <w:pPr>
      <w:spacing w:after="0" w:line="240" w:lineRule="auto"/>
    </w:pPr>
  </w:style>
  <w:style w:type="paragraph" w:styleId="ListParagraph">
    <w:name w:val="List Paragraph"/>
    <w:basedOn w:val="Normal"/>
    <w:uiPriority w:val="34"/>
    <w:qFormat/>
    <w:rsid w:val="00A218B5"/>
    <w:pPr>
      <w:spacing w:after="0" w:line="240" w:lineRule="auto"/>
      <w:ind w:left="720"/>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adrulesdrivingschool.ca" TargetMode="External"/><Relationship Id="rId11" Type="http://schemas.openxmlformats.org/officeDocument/2006/relationships/theme" Target="theme/theme1.xml"/><Relationship Id="rId5" Type="http://schemas.openxmlformats.org/officeDocument/2006/relationships/hyperlink" Target="mailto:mrivers@roadrulesdrivingschool.c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564</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Rivers</dc:creator>
  <cp:keywords/>
  <dc:description/>
  <cp:lastModifiedBy>Matthew Rivers</cp:lastModifiedBy>
  <cp:revision>24</cp:revision>
  <cp:lastPrinted>2021-03-31T20:51:00Z</cp:lastPrinted>
  <dcterms:created xsi:type="dcterms:W3CDTF">2021-05-19T21:57:00Z</dcterms:created>
  <dcterms:modified xsi:type="dcterms:W3CDTF">2021-05-21T21:40:00Z</dcterms:modified>
</cp:coreProperties>
</file>